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tbl>
      <w:tblPr>
        <w:tblStyle w:val="2"/>
        <w:tblpPr w:leftFromText="180" w:rightFromText="180" w:vertAnchor="page" w:horzAnchor="page" w:tblpX="1789" w:tblpY="2864"/>
        <w:tblOverlap w:val="never"/>
        <w:tblW w:w="9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财务管理部</w:t>
            </w:r>
            <w:r>
              <w:rPr>
                <w:rFonts w:hint="eastAsia" w:ascii="宋体" w:cs="宋体"/>
                <w:kern w:val="0"/>
                <w:sz w:val="22"/>
                <w:lang w:val="en-US" w:eastAsia="zh-CN"/>
              </w:rPr>
              <w:t>工作主持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岗位概要：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负责山西院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财会管理和产权管理。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岗位职责：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</w:rPr>
              <w:t>1.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研究财政、金融、税收政策；指导、监督下属单位的财经纪律和会计制度；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2"/>
              </w:rPr>
              <w:t>健全和完善财务管控体系和会计核算体系，规范会计基础工作，并组织实施；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3.</w:t>
            </w:r>
            <w:r>
              <w:rPr>
                <w:rFonts w:hint="eastAsia" w:ascii="宋体" w:cs="宋体"/>
                <w:kern w:val="0"/>
                <w:sz w:val="22"/>
              </w:rPr>
              <w:t>负责公司的预决算管理工作；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4.</w:t>
            </w:r>
            <w:r>
              <w:rPr>
                <w:rFonts w:hint="eastAsia" w:ascii="宋体" w:cs="宋体"/>
                <w:kern w:val="0"/>
                <w:sz w:val="22"/>
              </w:rPr>
              <w:t>负责公司资产管理及处置；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5.</w:t>
            </w:r>
            <w:r>
              <w:rPr>
                <w:rFonts w:hint="eastAsia" w:ascii="宋体" w:cs="宋体"/>
                <w:kern w:val="0"/>
                <w:sz w:val="22"/>
              </w:rPr>
              <w:t>负责公司财务信息化管理工作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6.</w:t>
            </w:r>
            <w:r>
              <w:rPr>
                <w:rFonts w:hint="eastAsia" w:ascii="宋体" w:cs="宋体"/>
                <w:kern w:val="0"/>
                <w:sz w:val="22"/>
              </w:rPr>
              <w:t>负责公司财务组织队伍建设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7.</w:t>
            </w:r>
            <w:r>
              <w:rPr>
                <w:rFonts w:hint="eastAsia" w:ascii="宋体" w:cs="宋体"/>
                <w:kern w:val="0"/>
                <w:sz w:val="22"/>
              </w:rPr>
              <w:t>负责财务部门内控体系建设工作</w:t>
            </w:r>
            <w:r>
              <w:rPr>
                <w:rFonts w:hint="eastAsia" w:ascii="宋体" w:cs="宋体"/>
                <w:kern w:val="0"/>
                <w:sz w:val="22"/>
                <w:lang w:val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lang w:val="zh-CN"/>
              </w:rPr>
              <w:t>8.</w:t>
            </w:r>
            <w:r>
              <w:rPr>
                <w:rFonts w:hint="eastAsia" w:ascii="宋体" w:cs="宋体"/>
                <w:kern w:val="0"/>
                <w:sz w:val="22"/>
              </w:rPr>
              <w:t>其他工作。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</w:tbl>
    <w:p>
      <w:pPr>
        <w:jc w:val="center"/>
        <w:rPr>
          <w:sz w:val="32"/>
          <w:szCs w:val="32"/>
        </w:rPr>
      </w:pPr>
      <w:r>
        <w:rPr>
          <w:rFonts w:hint="eastAsia" w:ascii="黑体" w:eastAsia="黑体"/>
          <w:kern w:val="0"/>
          <w:sz w:val="36"/>
          <w:szCs w:val="36"/>
        </w:rPr>
        <w:t>岗位说明书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37591"/>
    <w:rsid w:val="13224DEB"/>
    <w:rsid w:val="22B3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2022-02-10T09:40:00Z</dcterms:created>
  <dc:creator>Administrator</dc:creator>
  <cp:lastModifiedBy>Administrator</cp:lastModifiedBy>
  <dcterms:modified xsi:type="dcterms:W3CDTF">2022-02-11T07:17:06Z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949CE8E0841A4364A64D7369FBF67E6E</vt:lpwstr>
  </property>
</Properties>
</file>