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2"/>
        <w:tblpPr w:leftFromText="180" w:rightFromText="180" w:vertAnchor="page" w:horzAnchor="page" w:tblpX="1789" w:tblpY="2864"/>
        <w:tblOverlap w:val="never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val="zh-CN"/>
              </w:rPr>
              <w:t>岗位名称</w:t>
            </w:r>
          </w:p>
        </w:tc>
        <w:tc>
          <w:tcPr>
            <w:tcW w:w="8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财务管理部</w:t>
            </w: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>工作主持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20" w:lineRule="atLeast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val="zh-CN"/>
              </w:rPr>
              <w:t>岗位概要：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20" w:firstLine="36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</w:rPr>
              <w:t>负责山西院</w:t>
            </w:r>
            <w:r>
              <w:rPr>
                <w:rFonts w:hint="eastAsia" w:ascii="宋体" w:cs="宋体"/>
                <w:kern w:val="0"/>
                <w:sz w:val="22"/>
                <w:lang w:val="zh-CN"/>
              </w:rPr>
              <w:t>财会管理和产权管理。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0" w:hRule="atLeast"/>
        </w:trPr>
        <w:tc>
          <w:tcPr>
            <w:tcW w:w="9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val="zh-CN"/>
              </w:rPr>
              <w:t>岗位职责：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20" w:firstLine="36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</w:rPr>
              <w:t>1.</w:t>
            </w:r>
            <w:r>
              <w:rPr>
                <w:rFonts w:hint="eastAsia" w:ascii="宋体" w:cs="宋体"/>
                <w:kern w:val="0"/>
                <w:sz w:val="22"/>
                <w:lang w:val="zh-CN"/>
              </w:rPr>
              <w:t>研究财政、金融、税收政策；指导、监督下属单位的财经纪律和会计制度；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20" w:firstLine="36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  <w:lang w:val="zh-CN"/>
              </w:rPr>
              <w:t>2.</w:t>
            </w:r>
            <w:r>
              <w:rPr>
                <w:rFonts w:hint="eastAsia" w:ascii="宋体" w:cs="宋体"/>
                <w:kern w:val="0"/>
                <w:sz w:val="22"/>
              </w:rPr>
              <w:t>健全和完善财务管控体系和会计核算体系，规范会计基础工作，并组织实施；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20" w:firstLine="36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  <w:lang w:val="zh-CN"/>
              </w:rPr>
              <w:t>3.</w:t>
            </w:r>
            <w:r>
              <w:rPr>
                <w:rFonts w:hint="eastAsia" w:ascii="宋体" w:cs="宋体"/>
                <w:kern w:val="0"/>
                <w:sz w:val="22"/>
              </w:rPr>
              <w:t>负责公司的预决算管理工作；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20" w:firstLine="360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  <w:lang w:val="zh-CN"/>
              </w:rPr>
              <w:t>4.</w:t>
            </w:r>
            <w:r>
              <w:rPr>
                <w:rFonts w:hint="eastAsia" w:ascii="宋体" w:cs="宋体"/>
                <w:kern w:val="0"/>
                <w:sz w:val="22"/>
              </w:rPr>
              <w:t>负责公司资产管理及处置；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20" w:firstLine="36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  <w:lang w:val="zh-CN"/>
              </w:rPr>
              <w:t>5.</w:t>
            </w:r>
            <w:r>
              <w:rPr>
                <w:rFonts w:hint="eastAsia" w:ascii="宋体" w:cs="宋体"/>
                <w:kern w:val="0"/>
                <w:sz w:val="22"/>
              </w:rPr>
              <w:t>负责公司财务信息化管理工作</w:t>
            </w:r>
            <w:r>
              <w:rPr>
                <w:rFonts w:hint="eastAsia" w:ascii="宋体" w:cs="宋体"/>
                <w:kern w:val="0"/>
                <w:sz w:val="22"/>
                <w:lang w:val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20" w:firstLine="36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  <w:lang w:val="zh-CN"/>
              </w:rPr>
              <w:t>6.</w:t>
            </w:r>
            <w:r>
              <w:rPr>
                <w:rFonts w:hint="eastAsia" w:ascii="宋体" w:cs="宋体"/>
                <w:kern w:val="0"/>
                <w:sz w:val="22"/>
              </w:rPr>
              <w:t>负责公司财务组织队伍建设</w:t>
            </w:r>
            <w:r>
              <w:rPr>
                <w:rFonts w:hint="eastAsia" w:ascii="宋体" w:cs="宋体"/>
                <w:kern w:val="0"/>
                <w:sz w:val="22"/>
                <w:lang w:val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20" w:firstLine="36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  <w:lang w:val="zh-CN"/>
              </w:rPr>
              <w:t>7.</w:t>
            </w:r>
            <w:r>
              <w:rPr>
                <w:rFonts w:hint="eastAsia" w:ascii="宋体" w:cs="宋体"/>
                <w:kern w:val="0"/>
                <w:sz w:val="22"/>
              </w:rPr>
              <w:t>负责财务部门内控体系建设工作</w:t>
            </w:r>
            <w:r>
              <w:rPr>
                <w:rFonts w:hint="eastAsia" w:ascii="宋体" w:cs="宋体"/>
                <w:kern w:val="0"/>
                <w:sz w:val="22"/>
                <w:lang w:val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20" w:firstLine="36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2"/>
                <w:lang w:val="zh-CN"/>
              </w:rPr>
              <w:t>8.</w:t>
            </w:r>
            <w:r>
              <w:rPr>
                <w:rFonts w:hint="eastAsia" w:ascii="宋体" w:cs="宋体"/>
                <w:kern w:val="0"/>
                <w:sz w:val="22"/>
              </w:rPr>
              <w:t>其他工作。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20" w:firstLine="36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</w:tbl>
    <w:p>
      <w:pPr>
        <w:jc w:val="center"/>
        <w:rPr>
          <w:sz w:val="32"/>
          <w:szCs w:val="32"/>
        </w:rPr>
      </w:pPr>
      <w:r>
        <w:rPr>
          <w:rFonts w:hint="eastAsia" w:ascii="黑体" w:eastAsia="黑体"/>
          <w:kern w:val="0"/>
          <w:sz w:val="36"/>
          <w:szCs w:val="36"/>
        </w:rPr>
        <w:t>岗位说明书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37591"/>
    <w:rsid w:val="13224DEB"/>
    <w:rsid w:val="22B3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2022-02-10T09:40:00Z</dcterms:created>
  <dc:creator>Administrator</dc:creator>
  <cp:lastModifiedBy>Administrator</cp:lastModifiedBy>
  <dcterms:modified xsi:type="dcterms:W3CDTF">2022-02-11T07:17:06Z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949CE8E0841A4364A64D7369FBF67E6E</vt:lpwstr>
  </property>
</Properties>
</file>